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24B9" w14:textId="77777777" w:rsid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</w:pPr>
      <w:proofErr w:type="gramStart"/>
      <w:r w:rsidRPr="003E6B4A"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>Title :</w:t>
      </w:r>
      <w:proofErr w:type="gramEnd"/>
      <w:r w:rsidRPr="003E6B4A"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>  Enhancing Domain Specific Task(medical Knowledge)  in Large Language Models</w:t>
      </w:r>
      <w:r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 xml:space="preserve"> </w:t>
      </w:r>
    </w:p>
    <w:p w14:paraId="1B5ECC8E" w14:textId="7C42C9A4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gramStart"/>
      <w:r w:rsidRPr="003E6B4A"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>Duration :</w:t>
      </w:r>
      <w:proofErr w:type="gramEnd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 6 month </w:t>
      </w:r>
      <w:r w:rsidR="00A426D1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(Jan. ~ June)</w:t>
      </w:r>
    </w:p>
    <w:p w14:paraId="1EDA11E5" w14:textId="08DC0D12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gramStart"/>
      <w:r w:rsidRPr="003E6B4A"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>Result :</w:t>
      </w:r>
      <w:proofErr w:type="gramEnd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 Open source finetuned LLM model and papers</w:t>
      </w:r>
    </w:p>
    <w:p w14:paraId="2EED3B69" w14:textId="0BB5FDFE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gramStart"/>
      <w:r w:rsidRPr="003E6B4A"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>Internship :</w:t>
      </w:r>
      <w:proofErr w:type="gramEnd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  1</w:t>
      </w:r>
      <w:r w:rsidR="00A426D1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~ 2 </w:t>
      </w:r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day per </w:t>
      </w:r>
      <w:r w:rsidR="00A426D1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1 </w:t>
      </w:r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week / On-Line, </w:t>
      </w:r>
      <w:r w:rsidR="00A426D1">
        <w:rPr>
          <w:rFonts w:asciiTheme="majorHAnsi" w:eastAsiaTheme="majorHAnsi" w:hAnsiTheme="majorHAnsi" w:cs="Arial"/>
          <w:color w:val="222222"/>
          <w:kern w:val="0"/>
          <w:sz w:val="22"/>
        </w:rPr>
        <w:t>1~</w:t>
      </w:r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2 offline meet up per 1 month  </w:t>
      </w:r>
    </w:p>
    <w:p w14:paraId="5E0CEDFB" w14:textId="2DEE6D2B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</w:p>
    <w:p w14:paraId="311290EC" w14:textId="77777777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gramStart"/>
      <w:r w:rsidRPr="003E6B4A"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>Detail :</w:t>
      </w:r>
      <w:proofErr w:type="gramEnd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 Recent advancements in Large Language Models (LLMs) like </w:t>
      </w:r>
      <w:proofErr w:type="spellStart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ChatGPT</w:t>
      </w:r>
      <w:proofErr w:type="spellEnd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, LLaMA2, </w:t>
      </w:r>
      <w:proofErr w:type="spellStart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PaLM</w:t>
      </w:r>
      <w:proofErr w:type="spellEnd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and their specialized variants have revolutionized various domains.   </w:t>
      </w:r>
      <w:proofErr w:type="gramStart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Open source</w:t>
      </w:r>
      <w:proofErr w:type="gramEnd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PMC-LLaMa-13B achieves 56.36% and Med-</w:t>
      </w:r>
      <w:proofErr w:type="spellStart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PaLM</w:t>
      </w:r>
      <w:proofErr w:type="spellEnd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2 achieves an accuracy of 86.5% on USMLE-style questions and in Medical domain. However, these models often struggle with maintaining consistent accuracy in different situations.   This proposal focuses on evaluating and enhancing PMC-LLaMA2-13B which is </w:t>
      </w:r>
      <w:proofErr w:type="spellStart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opensourced</w:t>
      </w:r>
      <w:proofErr w:type="spellEnd"/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 xml:space="preserve"> domain adapted pretrained and finetuned with USMLE dataset particularly its adaptability to varied question formats in domain-specific applications.</w:t>
      </w:r>
    </w:p>
    <w:p w14:paraId="304E864D" w14:textId="77777777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To evaluate the performance of PMC-LLaMA2-13B on non-standard problem formats, particularly comparing its accuracy in 4-option versus 5-option question formats.</w:t>
      </w:r>
    </w:p>
    <w:p w14:paraId="4F830646" w14:textId="77777777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To develop and implement domain adaptation and fine-tuning methodologies for improving the model's performance across diverse formats. Moreover, we would evaluate similar dataset for Korean languages(optional).</w:t>
      </w:r>
    </w:p>
    <w:p w14:paraId="70947E26" w14:textId="77777777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Model Evaluation: Conduct a comprehensive analysis of PMC-LLaMA2-13B's performance using datasets with varied problem structures (4-option and 5-option formats) and shuffled options. This will identify the model's limitations and areas for enhancement. This proposal focuses on evaluating and enhancing PMC-LLaMA2-13B, particularly its adaptability to varied question formats in domain-specific applications.</w:t>
      </w:r>
    </w:p>
    <w:p w14:paraId="0BB86607" w14:textId="77777777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 </w:t>
      </w:r>
    </w:p>
    <w:p w14:paraId="3C2ED583" w14:textId="77777777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gramStart"/>
      <w:r w:rsidRPr="003E6B4A"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>Reference :</w:t>
      </w:r>
      <w:proofErr w:type="gramEnd"/>
    </w:p>
    <w:p w14:paraId="6BC1DA8E" w14:textId="77777777" w:rsidR="003E6B4A" w:rsidRPr="003E6B4A" w:rsidRDefault="003E6B4A" w:rsidP="003E6B4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lastRenderedPageBreak/>
        <w:t>Med-</w:t>
      </w:r>
      <w:proofErr w:type="spellStart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PaLM</w:t>
      </w:r>
      <w:proofErr w:type="spellEnd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 </w:t>
      </w:r>
      <w:hyperlink r:id="rId7" w:tgtFrame="_blank" w:history="1">
        <w:r w:rsidRPr="003E6B4A">
          <w:rPr>
            <w:rFonts w:asciiTheme="majorHAnsi" w:eastAsiaTheme="majorHAnsi" w:hAnsiTheme="majorHAnsi" w:cs="Calibri"/>
            <w:color w:val="1155CC"/>
            <w:kern w:val="0"/>
            <w:sz w:val="22"/>
            <w:u w:val="single"/>
          </w:rPr>
          <w:t>https://arxiv.org/abs/2212.13138</w:t>
        </w:r>
      </w:hyperlink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 Large Language Models Encode Clinical Knowledge</w:t>
      </w:r>
    </w:p>
    <w:p w14:paraId="06EA5CDF" w14:textId="77777777" w:rsidR="003E6B4A" w:rsidRPr="003E6B4A" w:rsidRDefault="003E6B4A" w:rsidP="003E6B4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PMC-</w:t>
      </w:r>
      <w:proofErr w:type="spellStart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LLaMA</w:t>
      </w:r>
      <w:proofErr w:type="spellEnd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 xml:space="preserve">  </w:t>
      </w:r>
      <w:hyperlink r:id="rId8" w:tgtFrame="_blank" w:history="1">
        <w:r w:rsidRPr="003E6B4A">
          <w:rPr>
            <w:rFonts w:asciiTheme="majorHAnsi" w:eastAsiaTheme="majorHAnsi" w:hAnsiTheme="majorHAnsi" w:cs="Calibri"/>
            <w:color w:val="1155CC"/>
            <w:kern w:val="0"/>
            <w:sz w:val="22"/>
            <w:u w:val="single"/>
          </w:rPr>
          <w:t>https://arxiv.org/abs/2304.14454</w:t>
        </w:r>
      </w:hyperlink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 Towards Building Open-source Language Models for Medicine</w:t>
      </w:r>
    </w:p>
    <w:p w14:paraId="67F97E0C" w14:textId="77777777" w:rsidR="003E6B4A" w:rsidRPr="003E6B4A" w:rsidRDefault="003E6B4A" w:rsidP="003E6B4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Med-PaLM2 </w:t>
      </w:r>
      <w:hyperlink r:id="rId9" w:tgtFrame="_blank" w:history="1">
        <w:r w:rsidRPr="003E6B4A">
          <w:rPr>
            <w:rFonts w:asciiTheme="majorHAnsi" w:eastAsiaTheme="majorHAnsi" w:hAnsiTheme="majorHAnsi" w:cs="Calibri"/>
            <w:color w:val="1155CC"/>
            <w:kern w:val="0"/>
            <w:sz w:val="22"/>
            <w:u w:val="single"/>
          </w:rPr>
          <w:t>https://arxiv.org/abs/2305.09617</w:t>
        </w:r>
      </w:hyperlink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 Towards Expert-Level Medical Question Answering with Large Language Models</w:t>
      </w:r>
    </w:p>
    <w:p w14:paraId="6965848C" w14:textId="77777777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>Methodology</w:t>
      </w:r>
    </w:p>
    <w:p w14:paraId="769AE82A" w14:textId="77777777" w:rsidR="003E6B4A" w:rsidRPr="003E6B4A" w:rsidRDefault="003E6B4A" w:rsidP="003E6B4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Build virtual lab with NVIDIA AI Tech Center Korea and solve the problem.</w:t>
      </w:r>
    </w:p>
    <w:p w14:paraId="2FC99662" w14:textId="77777777" w:rsidR="003E6B4A" w:rsidRPr="003E6B4A" w:rsidRDefault="003E6B4A" w:rsidP="003E6B4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Orientation, Problem Statement, Literature Survey, evaluate(duplicate) PMC-LLaMA2-13B-instruct, propose method, train model</w:t>
      </w:r>
    </w:p>
    <w:p w14:paraId="639B02A5" w14:textId="77777777" w:rsidR="003E6B4A" w:rsidRPr="003E6B4A" w:rsidRDefault="003E6B4A" w:rsidP="003E6B4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assessment, solve the problem with assessment, presentation/report</w:t>
      </w:r>
    </w:p>
    <w:p w14:paraId="4CC15400" w14:textId="77777777" w:rsidR="003E6B4A" w:rsidRPr="003E6B4A" w:rsidRDefault="003E6B4A" w:rsidP="003E6B4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 xml:space="preserve">we will prepare own evaluation and finetune dataset based on S2ORC, </w:t>
      </w:r>
      <w:proofErr w:type="spellStart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MedQA</w:t>
      </w:r>
      <w:proofErr w:type="spellEnd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 xml:space="preserve">-USMLE, </w:t>
      </w:r>
      <w:proofErr w:type="spellStart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MedMCQA</w:t>
      </w:r>
      <w:proofErr w:type="spellEnd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 xml:space="preserve">, </w:t>
      </w:r>
      <w:proofErr w:type="spellStart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PubMedQA</w:t>
      </w:r>
      <w:proofErr w:type="spellEnd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 xml:space="preserve"> dataset</w:t>
      </w:r>
    </w:p>
    <w:p w14:paraId="2FC05898" w14:textId="77777777" w:rsidR="003E6B4A" w:rsidRPr="003E6B4A" w:rsidRDefault="003E6B4A" w:rsidP="003E6B4A">
      <w:pPr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we will investigate enhancing method with domain adaptation and fine-tune method.</w:t>
      </w:r>
    </w:p>
    <w:p w14:paraId="01139BD6" w14:textId="77777777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proofErr w:type="gramStart"/>
      <w:r w:rsidRPr="003E6B4A"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>Requirement :</w:t>
      </w:r>
      <w:proofErr w:type="gramEnd"/>
    </w:p>
    <w:p w14:paraId="684E0155" w14:textId="77777777" w:rsidR="003E6B4A" w:rsidRPr="003E6B4A" w:rsidRDefault="003E6B4A" w:rsidP="003E6B4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Understand Causal LLM,</w:t>
      </w:r>
    </w:p>
    <w:p w14:paraId="13961A9C" w14:textId="77777777" w:rsidR="003E6B4A" w:rsidRPr="003E6B4A" w:rsidRDefault="003E6B4A" w:rsidP="003E6B4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 xml:space="preserve">experience with </w:t>
      </w:r>
      <w:proofErr w:type="spellStart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pytorch</w:t>
      </w:r>
      <w:proofErr w:type="spellEnd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 xml:space="preserve"> for DL training</w:t>
      </w:r>
    </w:p>
    <w:p w14:paraId="008793DD" w14:textId="77777777" w:rsidR="003E6B4A" w:rsidRPr="003E6B4A" w:rsidRDefault="003E6B4A" w:rsidP="003E6B4A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handling unstructured datasets with python/json</w:t>
      </w:r>
    </w:p>
    <w:p w14:paraId="6C4039CF" w14:textId="77777777" w:rsidR="003E6B4A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Arial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 xml:space="preserve">Ways to stand out from the </w:t>
      </w:r>
      <w:proofErr w:type="gramStart"/>
      <w:r w:rsidRPr="003E6B4A">
        <w:rPr>
          <w:rFonts w:asciiTheme="majorHAnsi" w:eastAsiaTheme="majorHAnsi" w:hAnsiTheme="majorHAnsi" w:cs="Arial"/>
          <w:b/>
          <w:bCs/>
          <w:color w:val="222222"/>
          <w:kern w:val="0"/>
          <w:sz w:val="22"/>
        </w:rPr>
        <w:t>crowd :</w:t>
      </w:r>
      <w:proofErr w:type="gramEnd"/>
    </w:p>
    <w:p w14:paraId="76F6A0B3" w14:textId="77777777" w:rsidR="003E6B4A" w:rsidRPr="003E6B4A" w:rsidRDefault="003E6B4A" w:rsidP="003E6B4A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Python coding skills and experience</w:t>
      </w:r>
    </w:p>
    <w:p w14:paraId="6E7FEAFC" w14:textId="77777777" w:rsidR="003E6B4A" w:rsidRPr="003E6B4A" w:rsidRDefault="003E6B4A" w:rsidP="003E6B4A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 xml:space="preserve">Experience working for DL training such as Alpaca/Vicuna such as </w:t>
      </w:r>
      <w:proofErr w:type="spellStart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lmsys</w:t>
      </w:r>
      <w:proofErr w:type="spellEnd"/>
    </w:p>
    <w:p w14:paraId="3C66BE68" w14:textId="77777777" w:rsidR="003E6B4A" w:rsidRPr="003E6B4A" w:rsidRDefault="003E6B4A" w:rsidP="003E6B4A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 w:cs="Calibri"/>
          <w:color w:val="222222"/>
          <w:kern w:val="0"/>
          <w:sz w:val="22"/>
        </w:rPr>
      </w:pPr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 xml:space="preserve">Experience working with PEFT and </w:t>
      </w:r>
      <w:proofErr w:type="spellStart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>NeMo</w:t>
      </w:r>
      <w:proofErr w:type="spellEnd"/>
      <w:r w:rsidRPr="003E6B4A">
        <w:rPr>
          <w:rFonts w:asciiTheme="majorHAnsi" w:eastAsiaTheme="majorHAnsi" w:hAnsiTheme="majorHAnsi" w:cs="Calibri"/>
          <w:color w:val="222222"/>
          <w:kern w:val="0"/>
          <w:sz w:val="22"/>
        </w:rPr>
        <w:t xml:space="preserve"> frameworks</w:t>
      </w:r>
    </w:p>
    <w:p w14:paraId="3D51442B" w14:textId="39B3486E" w:rsidR="009564E5" w:rsidRPr="003E6B4A" w:rsidRDefault="003E6B4A" w:rsidP="003E6B4A">
      <w:pPr>
        <w:widowControl/>
        <w:shd w:val="clear" w:color="auto" w:fill="FFFFFF"/>
        <w:wordWrap/>
        <w:autoSpaceDE/>
        <w:autoSpaceDN/>
        <w:spacing w:line="276" w:lineRule="auto"/>
        <w:jc w:val="left"/>
        <w:rPr>
          <w:rFonts w:asciiTheme="majorHAnsi" w:eastAsiaTheme="majorHAnsi" w:hAnsiTheme="majorHAnsi"/>
          <w:sz w:val="22"/>
        </w:rPr>
      </w:pPr>
      <w:r w:rsidRPr="003E6B4A">
        <w:rPr>
          <w:rFonts w:asciiTheme="majorHAnsi" w:eastAsiaTheme="majorHAnsi" w:hAnsiTheme="majorHAnsi" w:cs="Arial"/>
          <w:color w:val="222222"/>
          <w:kern w:val="0"/>
          <w:sz w:val="22"/>
        </w:rPr>
        <w:t> </w:t>
      </w:r>
    </w:p>
    <w:sectPr w:rsidR="009564E5" w:rsidRPr="003E6B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6CF5" w14:textId="77777777" w:rsidR="00A426D1" w:rsidRDefault="00A426D1" w:rsidP="00A426D1">
      <w:pPr>
        <w:spacing w:after="0" w:line="240" w:lineRule="auto"/>
      </w:pPr>
      <w:r>
        <w:separator/>
      </w:r>
    </w:p>
  </w:endnote>
  <w:endnote w:type="continuationSeparator" w:id="0">
    <w:p w14:paraId="51053611" w14:textId="77777777" w:rsidR="00A426D1" w:rsidRDefault="00A426D1" w:rsidP="00A4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DB5C" w14:textId="77777777" w:rsidR="00A426D1" w:rsidRDefault="00A426D1" w:rsidP="00A426D1">
      <w:pPr>
        <w:spacing w:after="0" w:line="240" w:lineRule="auto"/>
      </w:pPr>
      <w:r>
        <w:separator/>
      </w:r>
    </w:p>
  </w:footnote>
  <w:footnote w:type="continuationSeparator" w:id="0">
    <w:p w14:paraId="278924EC" w14:textId="77777777" w:rsidR="00A426D1" w:rsidRDefault="00A426D1" w:rsidP="00A4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86DBA"/>
    <w:multiLevelType w:val="multilevel"/>
    <w:tmpl w:val="988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7B035C"/>
    <w:multiLevelType w:val="multilevel"/>
    <w:tmpl w:val="3D9A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4D5DF9"/>
    <w:multiLevelType w:val="multilevel"/>
    <w:tmpl w:val="B53E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C354DE"/>
    <w:multiLevelType w:val="multilevel"/>
    <w:tmpl w:val="3E9E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4A"/>
    <w:rsid w:val="003E6B4A"/>
    <w:rsid w:val="005A6AA4"/>
    <w:rsid w:val="009564E5"/>
    <w:rsid w:val="00A426D1"/>
    <w:rsid w:val="00B23826"/>
    <w:rsid w:val="00B3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180D3"/>
  <w15:chartTrackingRefBased/>
  <w15:docId w15:val="{94A0AFA0-6E9E-45B1-8734-6C249FDC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192144410485114459msolistparagraph">
    <w:name w:val="m_-2192144410485114459msolistparagraph"/>
    <w:basedOn w:val="a"/>
    <w:rsid w:val="003E6B4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6B4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A426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26D1"/>
  </w:style>
  <w:style w:type="paragraph" w:styleId="a5">
    <w:name w:val="footer"/>
    <w:basedOn w:val="a"/>
    <w:link w:val="Char0"/>
    <w:uiPriority w:val="99"/>
    <w:unhideWhenUsed/>
    <w:rsid w:val="00A426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2304.144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xiv.org/abs/2212.13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xiv.org/abs/2305.09617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최원희(인공지능ㆍ소프트웨어학부[대학원])</dc:creator>
  <cp:keywords/>
  <dc:description/>
  <cp:lastModifiedBy>최원희(인공지능ㆍ소프트웨어학부[대학원])</cp:lastModifiedBy>
  <cp:revision>2</cp:revision>
  <dcterms:created xsi:type="dcterms:W3CDTF">2023-11-20T07:03:00Z</dcterms:created>
  <dcterms:modified xsi:type="dcterms:W3CDTF">2023-11-20T07:13:00Z</dcterms:modified>
</cp:coreProperties>
</file>